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96" w:rsidRPr="0026127D" w:rsidRDefault="0026127D" w:rsidP="0026127D">
      <w:pPr>
        <w:autoSpaceDE w:val="0"/>
        <w:autoSpaceDN w:val="0"/>
        <w:adjustRightInd w:val="0"/>
        <w:spacing w:after="0" w:line="360" w:lineRule="auto"/>
        <w:jc w:val="center"/>
        <w:rPr>
          <w:rFonts w:ascii="Times New Roman CYR" w:hAnsi="Times New Roman CYR" w:cs="Times New Roman CYR"/>
          <w:b/>
          <w:sz w:val="32"/>
          <w:szCs w:val="32"/>
        </w:rPr>
      </w:pPr>
      <w:r w:rsidRPr="0026127D">
        <w:rPr>
          <w:rFonts w:ascii="Times New Roman CYR" w:hAnsi="Times New Roman CYR" w:cs="Times New Roman CYR"/>
          <w:b/>
          <w:sz w:val="32"/>
          <w:szCs w:val="32"/>
        </w:rPr>
        <w:t>Образовательный модуль</w:t>
      </w:r>
    </w:p>
    <w:p w:rsidR="00116996" w:rsidRPr="00116996" w:rsidRDefault="00116996" w:rsidP="00116996">
      <w:pPr>
        <w:pStyle w:val="a3"/>
        <w:spacing w:line="360" w:lineRule="auto"/>
        <w:jc w:val="center"/>
        <w:rPr>
          <w:rFonts w:ascii="Times New Roman" w:hAnsi="Times New Roman" w:cs="Times New Roman"/>
          <w:b/>
          <w:sz w:val="28"/>
          <w:szCs w:val="28"/>
        </w:rPr>
      </w:pPr>
      <w:r w:rsidRPr="00116996">
        <w:rPr>
          <w:rFonts w:ascii="Times New Roman" w:hAnsi="Times New Roman" w:cs="Times New Roman"/>
          <w:b/>
          <w:sz w:val="28"/>
          <w:szCs w:val="28"/>
        </w:rPr>
        <w:t>«Соци</w:t>
      </w:r>
      <w:r w:rsidR="0026127D">
        <w:rPr>
          <w:rFonts w:ascii="Times New Roman" w:hAnsi="Times New Roman" w:cs="Times New Roman"/>
          <w:b/>
          <w:sz w:val="28"/>
          <w:szCs w:val="28"/>
        </w:rPr>
        <w:t>ально-коммуникативное развитие»</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Первый год жизни. 1 – я группа раннего возраста</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 2-х месяцев</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Осуществлять эмоциональное контактное взаимодействие с ребенком.</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Реагировать на малыша и его проявления только эмоционально позитивно; устанавливать с ребенком контакт «глаза в глаза».</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Улыбаться малышу, акцентировать внимание на физическом контакте с ребенком (прикосновения, поглаживания, «игра пальчиками» младенца и пр.), максимально проявлять положительные эмоции в процессе общения с малышом, обращаться к нему по имени.</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 6 месяцев</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Поддерживать ребенка в его действиях, радоваться действиям малыша; называть все совершаемые совместные действия с ребенком.</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«Озвучивать» чувства и эмоции ребенка, которые он переживает (плачет, смеется, хочет спать, радуется маме).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Способствовать возникновению потребности у малыша в совместных действиях со взрослым.</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 9 месяцев</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Вызывать интерес к предметам окружающей действительности и игрушкам, а также действиям с ними.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у малыша доверительное отношение к окружающим, желание вступать в контакт не только с близкими, но и с другими людьми.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Демонстрировать доброе отношение к другому ребенку, людям, ко всему живому, поскольку у малыша активно развивается способность к подражанию.</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Способствовать проявлению самостоятельности, инициативы и активности в общении, освоении пространства и предметно-манипулятивной деятельности.</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(смотри в Примерной образовательной программе дошкольного образования «Детство» страница 52)</w:t>
      </w:r>
    </w:p>
    <w:p w:rsidR="00116996" w:rsidRDefault="00116996" w:rsidP="00116996">
      <w:pPr>
        <w:pStyle w:val="a3"/>
        <w:spacing w:line="360" w:lineRule="auto"/>
        <w:jc w:val="both"/>
        <w:rPr>
          <w:rFonts w:ascii="Times New Roman" w:hAnsi="Times New Roman" w:cs="Times New Roman"/>
          <w:sz w:val="24"/>
          <w:szCs w:val="24"/>
        </w:rPr>
      </w:pPr>
    </w:p>
    <w:p w:rsidR="0026127D" w:rsidRDefault="0026127D" w:rsidP="00116996">
      <w:pPr>
        <w:pStyle w:val="a3"/>
        <w:spacing w:line="360" w:lineRule="auto"/>
        <w:jc w:val="both"/>
        <w:rPr>
          <w:rFonts w:ascii="Times New Roman" w:hAnsi="Times New Roman" w:cs="Times New Roman"/>
          <w:sz w:val="24"/>
          <w:szCs w:val="24"/>
        </w:rPr>
      </w:pPr>
    </w:p>
    <w:p w:rsidR="0026127D" w:rsidRDefault="0026127D" w:rsidP="00116996">
      <w:pPr>
        <w:pStyle w:val="a3"/>
        <w:spacing w:line="360" w:lineRule="auto"/>
        <w:jc w:val="both"/>
        <w:rPr>
          <w:rFonts w:ascii="Times New Roman" w:hAnsi="Times New Roman" w:cs="Times New Roman"/>
          <w:sz w:val="24"/>
          <w:szCs w:val="24"/>
        </w:rPr>
      </w:pPr>
    </w:p>
    <w:p w:rsidR="0026127D" w:rsidRPr="00116996" w:rsidRDefault="0026127D"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lastRenderedPageBreak/>
        <w:t xml:space="preserve">Второй год жизни. 2 – я группа раннего возраста </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Создать условия для благоприятной адаптации ребенка в ДОО: помогать переживать расставание с родителями, привыкать к новым условиям жизни.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Поощрять вступление в непродолжительный контакт со сверстниками, интерес к сверстнику, стремление показать свою игрушку.</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первичный опыт социальной жизни (о том, что можно делать, а чего нельзя; учить здороваться, отвечать на приветствие взрослого, благодарить; поддерживать проявления первых самостоятельных желаний («хочу», «не хочу»).</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Для благоприятной адаптации к МКДОУ воспитатель обеспечивает эмоциональный комфорт детей в группе. Побуждая ребенка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 Проявление ребенком разнообразных эмоциональных состояний.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Называние своего имени, имени членов своей семьи, а также проявление эмоциональной реакции на состояние близких (пожалеть, посочувствовать). Участие ребенка в совместной с воспитателем и другими детьми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Проявление инициативы ребенка в общении с взрослыми и сверстниками.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Проявление у ребенка интереса к себе, желание участвовать в совместной деятельности, игре, развлечении. С этой целью дети включаются в игровые ситуации, вспоминая любимые сказки, стихотворения и др.</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lastRenderedPageBreak/>
        <w:t>Содержательное общение с детьми обеспечивает доверительные отношения с воспитателем, и у детей возникает желание подражать ему. (смотри в Примерной образовательной программе дошкольного образования «Детство» страница 53)</w:t>
      </w:r>
    </w:p>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Третий  год жизни. 1 – я младшая группа</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Способствовать благоприятной адаптации детей к детскому саду, поддерживать эмоционально-положительное состояние детей.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Развивать игровой опыт каждого ребенка, помогая детям отражать в игре представления об окружающей действительности.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(пожелать, помочь, ласково обратиться).</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одобряемые взрослым поведение.</w:t>
      </w:r>
    </w:p>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 </w:t>
      </w:r>
      <w:r w:rsidRPr="00116996">
        <w:rPr>
          <w:rFonts w:ascii="Times New Roman" w:hAnsi="Times New Roman" w:cs="Times New Roman"/>
          <w:b/>
          <w:sz w:val="24"/>
          <w:szCs w:val="24"/>
        </w:rPr>
        <w:t>Люди</w:t>
      </w:r>
      <w:r w:rsidRPr="00116996">
        <w:rPr>
          <w:rFonts w:ascii="Times New Roman" w:hAnsi="Times New Roman" w:cs="Times New Roman"/>
          <w:sz w:val="24"/>
          <w:szCs w:val="24"/>
        </w:rPr>
        <w:t xml:space="preserve"> (взрослые и дети).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Различие и называние действий взрослых.</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sz w:val="24"/>
          <w:szCs w:val="24"/>
        </w:rPr>
        <w:t>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b/>
          <w:sz w:val="24"/>
          <w:szCs w:val="24"/>
        </w:rPr>
        <w:t>Семья.</w:t>
      </w:r>
      <w:r w:rsidRPr="00116996">
        <w:rPr>
          <w:rFonts w:ascii="Times New Roman" w:hAnsi="Times New Roman" w:cs="Times New Roman"/>
          <w:sz w:val="24"/>
          <w:szCs w:val="24"/>
        </w:rPr>
        <w:t xml:space="preserve"> Рассматривание картинок, изображающих семью – детей и родителей. Узнавание членов семьи, называние их, понимание заботы родителей о детях.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b/>
          <w:sz w:val="24"/>
          <w:szCs w:val="24"/>
        </w:rPr>
        <w:t>Детский сад.</w:t>
      </w:r>
      <w:r w:rsidRPr="00116996">
        <w:rPr>
          <w:rFonts w:ascii="Times New Roman" w:hAnsi="Times New Roman" w:cs="Times New Roman"/>
          <w:sz w:val="24"/>
          <w:szCs w:val="24"/>
        </w:rPr>
        <w:t xml:space="preserve"> Узнавание своей группы, воспитателей. Ориентировка в помещении группы. Понимание правил «можно», «нельзя». По показу и напоминанию взрослого, прощаются, говорят «спасибо», «пожалуйста». Проявление внимания к словам и указаниям </w:t>
      </w:r>
      <w:r w:rsidRPr="00116996">
        <w:rPr>
          <w:rFonts w:ascii="Times New Roman" w:hAnsi="Times New Roman" w:cs="Times New Roman"/>
          <w:sz w:val="24"/>
          <w:szCs w:val="24"/>
        </w:rPr>
        <w:lastRenderedPageBreak/>
        <w:t>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b/>
          <w:sz w:val="24"/>
          <w:szCs w:val="24"/>
        </w:rPr>
        <w:t>Труд.</w:t>
      </w:r>
      <w:r w:rsidRPr="00116996">
        <w:rPr>
          <w:rFonts w:ascii="Times New Roman" w:hAnsi="Times New Roman" w:cs="Times New Roman"/>
          <w:sz w:val="24"/>
          <w:szCs w:val="24"/>
        </w:rPr>
        <w:t xml:space="preserve"> Представление о простых предметах своей одежды (названия), назначение их, способах надевания (колготок, маечек, футболок, штанишек).</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Наблюдение за процессом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 (смотри в Примерной образовательной программе дошкольного образования «Детство» страница 55)</w:t>
      </w:r>
    </w:p>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Четвертый  год жизни. 2- я младшая группа</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Дошкольник входит в мир социальных отношений</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Развивать эмоциональную отзывчивость, любовь к родителям, привязанность и доверие к воспитателю,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Помогать детям в освоении способов взаимодействия со сверстниками в игре, в повседневном общении и бытовой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Постепенно приучать детей к выполнению элементарных правил культуры поведения в детском саду. </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b/>
          <w:sz w:val="24"/>
          <w:szCs w:val="24"/>
        </w:rPr>
        <w:t xml:space="preserve"> </w:t>
      </w:r>
      <w:r w:rsidRPr="00116996">
        <w:rPr>
          <w:rFonts w:ascii="Times New Roman" w:hAnsi="Times New Roman" w:cs="Times New Roman"/>
          <w:sz w:val="24"/>
          <w:szCs w:val="24"/>
        </w:rPr>
        <w:t>Эмоции. Понимание и различение отдельных ярко выраженных эмоциональных состояний людей (радость, веселье, гнев). Учет их в общении при поддержке, побуждении или показе взрослого: пожалеть, угостить, ласково обратиться.</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Взаимоотношения.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 обращаться к детям по имени, договариваться о совместных действиях («давай кормить кукол»), вступать в парное общение.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Культура поведения,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w:t>
      </w:r>
      <w:r w:rsidRPr="00116996">
        <w:rPr>
          <w:rFonts w:ascii="Times New Roman" w:hAnsi="Times New Roman" w:cs="Times New Roman"/>
          <w:sz w:val="24"/>
          <w:szCs w:val="24"/>
        </w:rPr>
        <w:lastRenderedPageBreak/>
        <w:t>детском саду мальчики и девочки относятся друг к другу доброжелательно, делятся игрушками, не обижают друг друга.</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Семья.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событиях.(смотри в Примерной образовательной программе дошкольного образования «Детство» страница 97)</w:t>
      </w:r>
    </w:p>
    <w:p w:rsidR="00116996" w:rsidRPr="00116996" w:rsidRDefault="00116996" w:rsidP="00116996">
      <w:pPr>
        <w:pStyle w:val="a3"/>
        <w:spacing w:line="360" w:lineRule="auto"/>
        <w:jc w:val="center"/>
        <w:rPr>
          <w:rFonts w:ascii="Times New Roman" w:hAnsi="Times New Roman" w:cs="Times New Roman"/>
          <w:i/>
          <w:color w:val="000000"/>
          <w:sz w:val="24"/>
          <w:szCs w:val="24"/>
        </w:rPr>
      </w:pPr>
      <w:r w:rsidRPr="00116996">
        <w:rPr>
          <w:rFonts w:ascii="Times New Roman" w:hAnsi="Times New Roman" w:cs="Times New Roman"/>
          <w:i/>
          <w:color w:val="000000"/>
          <w:sz w:val="24"/>
          <w:szCs w:val="24"/>
        </w:rPr>
        <w:t>Развиваем ценностное отношение к труду</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Воспитывать бережное отношение к предметам и игрушкам как результату труда взрослых.</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Труд взрослых.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Совместно со взрослым устанавливать взаимосвязь «цель – результат» в труде.</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вытирание пыли, подметания дорожек.</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Самообслуживание.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Формирование основ безопасного поведения в быту, социуме, природе.</w:t>
      </w:r>
      <w:r w:rsidRPr="00116996">
        <w:rPr>
          <w:rFonts w:ascii="Times New Roman" w:hAnsi="Times New Roman" w:cs="Times New Roman"/>
          <w:sz w:val="24"/>
          <w:szCs w:val="24"/>
        </w:rPr>
        <w:t xml:space="preserve"> (смотри в Примерной образовательной программе дошкольного образования «Детство» страница 98)</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Развивать интерес к правилам безопасного поведения.</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Обогащать представления о правилах безопасного пользования предметами.</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Формировать осторожное и осмотрительное отношение к потенциально опасным для человека ситуациям.</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lastRenderedPageBreak/>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r w:rsidRPr="00116996">
        <w:rPr>
          <w:rFonts w:ascii="Times New Roman" w:hAnsi="Times New Roman" w:cs="Times New Roman"/>
          <w:sz w:val="24"/>
          <w:szCs w:val="24"/>
        </w:rPr>
        <w:t xml:space="preserve"> (смотри в Примерной образовательной программе дошкольного образования «Детство» страница 99)</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Пятый год жизни. Средняя группа</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Дошкольник входит в мир социальных отношений</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  Развивать в детях уверенности к самостоятельности, привязанности к семье, к воспитателю.</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Эмоции.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Взаимоотношения и сотрудничество. Представления о правилах согласованных действий и взаимоотношений. Освоение умений вступать в общение, совместную деятельность со </w:t>
      </w:r>
      <w:r w:rsidRPr="00116996">
        <w:rPr>
          <w:rFonts w:ascii="Times New Roman" w:hAnsi="Times New Roman" w:cs="Times New Roman"/>
          <w:sz w:val="24"/>
          <w:szCs w:val="24"/>
        </w:rPr>
        <w:lastRenderedPageBreak/>
        <w:t>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Культура   поведения, общения со взрослыми и сверстниками. Освоение правил и форм проявления вежливости, уважения к старшим: здороваться, прощаться, обращаться к взрослым на «вы», к воспитателям по имени-отчеству, благодарить. Освоение правил и форм вежливого доброжелательного отношения к сверстникам в детском саду: обращаться по имени,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Семья.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 (смотри в Примерной образовательной программе дошкольного образования «Детство» страница 100)</w:t>
      </w:r>
    </w:p>
    <w:p w:rsidR="00116996" w:rsidRPr="00116996" w:rsidRDefault="00116996" w:rsidP="00116996">
      <w:pPr>
        <w:pStyle w:val="a3"/>
        <w:spacing w:line="360" w:lineRule="auto"/>
        <w:jc w:val="center"/>
        <w:rPr>
          <w:rFonts w:ascii="Times New Roman" w:hAnsi="Times New Roman" w:cs="Times New Roman"/>
          <w:i/>
          <w:sz w:val="24"/>
          <w:szCs w:val="24"/>
        </w:rPr>
      </w:pPr>
      <w:r w:rsidRPr="00116996">
        <w:rPr>
          <w:rFonts w:ascii="Times New Roman" w:hAnsi="Times New Roman" w:cs="Times New Roman"/>
          <w:i/>
          <w:sz w:val="24"/>
          <w:szCs w:val="24"/>
        </w:rPr>
        <w:t>Развиваем ценностное отношение к труду</w:t>
      </w:r>
    </w:p>
    <w:p w:rsidR="00116996" w:rsidRPr="00116996" w:rsidRDefault="00116996" w:rsidP="00116996">
      <w:pPr>
        <w:pStyle w:val="a3"/>
        <w:spacing w:line="360" w:lineRule="auto"/>
        <w:jc w:val="both"/>
        <w:rPr>
          <w:rFonts w:ascii="Times New Roman" w:hAnsi="Times New Roman" w:cs="Times New Roman"/>
          <w:b/>
          <w:sz w:val="24"/>
          <w:szCs w:val="24"/>
        </w:rPr>
      </w:pPr>
      <w:r w:rsidRPr="00116996">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Воспитывать уважение и благодарность взрослым за их труд, заботу о детях.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Труд взрослых и рукотворный мир.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lastRenderedPageBreak/>
        <w:t>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и инструменты нужны для выполнения трудовых действий и получения результата труда, соответствующего его назначению). Понимание направленности трудовых процессов на результат (например: повар заботиться,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которая широко используется дома и в детском саду: пылесос, овощерезка, мясорубка, стиральная машина и пр.  Самообслуживание и детский труд.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(смотри в Примерной образовательной программе дошкольного образования «Детство» страница 102).</w:t>
      </w:r>
    </w:p>
    <w:p w:rsidR="00116996" w:rsidRPr="003C0085" w:rsidRDefault="00116996" w:rsidP="003C0085">
      <w:pPr>
        <w:pStyle w:val="a3"/>
        <w:spacing w:line="360" w:lineRule="auto"/>
        <w:jc w:val="center"/>
        <w:rPr>
          <w:rFonts w:ascii="Times New Roman" w:hAnsi="Times New Roman" w:cs="Times New Roman"/>
          <w:b/>
          <w:sz w:val="24"/>
          <w:szCs w:val="24"/>
        </w:rPr>
      </w:pPr>
      <w:r w:rsidRPr="003C0085">
        <w:rPr>
          <w:rFonts w:ascii="Times New Roman" w:hAnsi="Times New Roman" w:cs="Times New Roman"/>
          <w:b/>
          <w:sz w:val="24"/>
          <w:szCs w:val="24"/>
        </w:rPr>
        <w:t>Формирование основ безопасного поведения в быту, социуме, природе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Продолжать знакомить детей с простейшими способами безопасного поведения в опасных ситуациях.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представления о правилах безопасного дорожного движения в качестве пешехода м пассажира транспортного средства.</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Знакомство со светофором, знание о значении его сигналов и правилах перехода улицы только на зеленый сигнал. (смотри в Примерной образовательной программе дошкольного образования «Детство» страница 103).</w:t>
      </w:r>
    </w:p>
    <w:p w:rsidR="00116996" w:rsidRDefault="00116996" w:rsidP="00116996">
      <w:pPr>
        <w:pStyle w:val="a3"/>
        <w:spacing w:line="360" w:lineRule="auto"/>
        <w:jc w:val="both"/>
        <w:rPr>
          <w:rFonts w:ascii="Times New Roman" w:hAnsi="Times New Roman" w:cs="Times New Roman"/>
          <w:sz w:val="24"/>
          <w:szCs w:val="24"/>
        </w:rPr>
      </w:pPr>
    </w:p>
    <w:p w:rsidR="0026127D" w:rsidRPr="00116996" w:rsidRDefault="0026127D" w:rsidP="00116996">
      <w:pPr>
        <w:pStyle w:val="a3"/>
        <w:spacing w:line="360" w:lineRule="auto"/>
        <w:jc w:val="both"/>
        <w:rPr>
          <w:rFonts w:ascii="Times New Roman" w:hAnsi="Times New Roman" w:cs="Times New Roman"/>
          <w:sz w:val="24"/>
          <w:szCs w:val="24"/>
        </w:rPr>
      </w:pP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lastRenderedPageBreak/>
        <w:t>Шестой год жизни. Старшая группа</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Дошкольник входит в мир социальных отношений</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Развивать положительную самооценку, уверенность в себе, чувство собственного достоинства, желание следовать социально одобренным нормам поведения, осознание роста своих   возможностей и стремление к новым достижениям.</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Эмоции. Знакомство с разнообразием эмоциональных  состояний взрослых и сверстников, их выражение в мимике, пантомиме,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Взаимоотношения и сотрудничество. Проявление доброжелательного отношения к сверстникам, уважения к взрослым. Овладение при поддержке взрослого умения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Правила культуры поведения, общения со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w:t>
      </w:r>
      <w:r w:rsidRPr="00116996">
        <w:rPr>
          <w:rFonts w:ascii="Times New Roman" w:hAnsi="Times New Roman" w:cs="Times New Roman"/>
          <w:sz w:val="24"/>
          <w:szCs w:val="24"/>
        </w:rPr>
        <w:lastRenderedPageBreak/>
        <w:t>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Семья.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случаях болезни кого-то из членов семьи, некоторые правила помощи больному. Правила отношения к пожилым людям в семье. (смотри в Примерной образовательной программе дошкольного образования «Детство» страница 105).</w:t>
      </w:r>
    </w:p>
    <w:p w:rsidR="00116996" w:rsidRPr="003C0085" w:rsidRDefault="00116996" w:rsidP="003C0085">
      <w:pPr>
        <w:pStyle w:val="a3"/>
        <w:spacing w:line="360" w:lineRule="auto"/>
        <w:jc w:val="center"/>
        <w:rPr>
          <w:rFonts w:ascii="Times New Roman" w:hAnsi="Times New Roman" w:cs="Times New Roman"/>
          <w:b/>
          <w:sz w:val="24"/>
          <w:szCs w:val="24"/>
        </w:rPr>
      </w:pPr>
      <w:r w:rsidRPr="003C0085">
        <w:rPr>
          <w:rFonts w:ascii="Times New Roman" w:hAnsi="Times New Roman" w:cs="Times New Roman"/>
          <w:b/>
          <w:sz w:val="24"/>
          <w:szCs w:val="24"/>
        </w:rPr>
        <w:t>Развиваем ценностное отношение к труду</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в жизни.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Обеспечивать развитие самостоятельности и ини</w:t>
      </w:r>
      <w:r>
        <w:rPr>
          <w:rFonts w:ascii="Times New Roman" w:hAnsi="Times New Roman" w:cs="Times New Roman"/>
          <w:sz w:val="24"/>
          <w:szCs w:val="24"/>
        </w:rPr>
        <w:t>циативы в труде, расширять диапа</w:t>
      </w:r>
      <w:r w:rsidRPr="00116996">
        <w:rPr>
          <w:rFonts w:ascii="Times New Roman" w:hAnsi="Times New Roman" w:cs="Times New Roman"/>
          <w:sz w:val="24"/>
          <w:szCs w:val="24"/>
        </w:rPr>
        <w:t>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Способствовать развитию творческих способностей, позиции субъекта в продуктивных видах детского досуга на основе осознания собственных интересов, желаний и предпочтений.</w:t>
      </w:r>
    </w:p>
    <w:p w:rsidR="00116996" w:rsidRPr="00116996" w:rsidRDefault="00116996" w:rsidP="00116996">
      <w:pPr>
        <w:pStyle w:val="a3"/>
        <w:spacing w:line="360" w:lineRule="auto"/>
        <w:jc w:val="both"/>
        <w:rPr>
          <w:rFonts w:ascii="Times New Roman" w:hAnsi="Times New Roman" w:cs="Times New Roman"/>
          <w:sz w:val="24"/>
          <w:szCs w:val="24"/>
        </w:rPr>
      </w:pP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Труд взрослых и рукотворный мир.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строительные материалы; менеджеры осуществляют продажу квартир). Понимание роли современной техники и материалов в трудовой деятельности взрослых.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Уважение к труду родителей, представление о материальном обеспечении семьи, ее бюджета.</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lastRenderedPageBreak/>
        <w:t>Самообслуживание и детский труд. Развитие самостоятельности в самообслуживании. Расширения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обеспечение ребенку возможность с небольшой помощью взрослого заботиться о своей одежде и обуви. (почистить, высушить после прогулки).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переходит от одного участника труда к другому для выполнения действий.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(смотри в Примерной образовательной программе дошкольного образования «Детство» страница 107).</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Формирование основ безопасного поведения в быту, социуме, природе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Формировать умение самостоятельного безопасного поведения в повседневной жизни на основе правил.</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w:t>
      </w:r>
      <w:r w:rsidRPr="00116996">
        <w:rPr>
          <w:rFonts w:ascii="Times New Roman" w:hAnsi="Times New Roman" w:cs="Times New Roman"/>
          <w:sz w:val="24"/>
          <w:szCs w:val="24"/>
        </w:rPr>
        <w:lastRenderedPageBreak/>
        <w:t>незнакомых людей без согласия родителей, не открывать дверь чужим людям и пр. (смотри в Примерной образовательной программе дошкольного образования «Детство» страница 108).</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Седьмой год жизни. Подготовительная группа</w:t>
      </w:r>
    </w:p>
    <w:p w:rsidR="00116996" w:rsidRPr="003C0085" w:rsidRDefault="00116996" w:rsidP="003C0085">
      <w:pPr>
        <w:pStyle w:val="a3"/>
        <w:spacing w:line="360" w:lineRule="auto"/>
        <w:jc w:val="center"/>
        <w:rPr>
          <w:rFonts w:ascii="Times New Roman" w:hAnsi="Times New Roman" w:cs="Times New Roman"/>
          <w:b/>
          <w:sz w:val="24"/>
          <w:szCs w:val="24"/>
        </w:rPr>
      </w:pPr>
      <w:r w:rsidRPr="003C0085">
        <w:rPr>
          <w:rFonts w:ascii="Times New Roman" w:hAnsi="Times New Roman" w:cs="Times New Roman"/>
          <w:b/>
          <w:sz w:val="24"/>
          <w:szCs w:val="24"/>
        </w:rPr>
        <w:t>Дошкольник входит в мир социальных отношений</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Развивать гуманистическую направленность поведения: социальные чувства, эмоциональную отзывчивость, доброжелательность.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Воспитывать привычки культурного поведения и общения с людьми, основы этикета, правила поведения в общественных местах.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 xml:space="preserve">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Воспитывать любовь к своей семье, детскому саду, к родному городу, стране.</w:t>
      </w:r>
    </w:p>
    <w:p w:rsidR="00116996" w:rsidRPr="00116996" w:rsidRDefault="00116996" w:rsidP="00116996">
      <w:pPr>
        <w:pStyle w:val="a3"/>
        <w:spacing w:line="360" w:lineRule="auto"/>
        <w:jc w:val="both"/>
        <w:rPr>
          <w:rFonts w:ascii="Times New Roman" w:hAnsi="Times New Roman" w:cs="Times New Roman"/>
          <w:color w:val="000000"/>
          <w:sz w:val="24"/>
          <w:szCs w:val="24"/>
        </w:rPr>
      </w:pP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Эмоции. Различение и называние широкого круга эмоций (радость, любовь, удивление, нежность, печаль, злость, восхищение). Представление о богатстве эмоционального мира человека, средствах внешнего выражения эмоций (мимика, пантомима,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Взаимоотношения и сотрудничество. 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w:t>
      </w:r>
      <w:r w:rsidRPr="00116996">
        <w:rPr>
          <w:rFonts w:ascii="Times New Roman" w:hAnsi="Times New Roman" w:cs="Times New Roman"/>
          <w:sz w:val="24"/>
          <w:szCs w:val="24"/>
        </w:rPr>
        <w:lastRenderedPageBreak/>
        <w:t>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Правила культуры поведения, общения со взрослыми и сверстниками.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Семья.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Школа.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(смотри в Примерной образовательной программе дошкольного образования «Детство» страница 110).</w:t>
      </w:r>
    </w:p>
    <w:p w:rsidR="0026127D" w:rsidRDefault="0026127D" w:rsidP="00116996">
      <w:pPr>
        <w:pStyle w:val="a3"/>
        <w:spacing w:line="360" w:lineRule="auto"/>
        <w:jc w:val="both"/>
        <w:rPr>
          <w:rFonts w:ascii="Times New Roman" w:hAnsi="Times New Roman" w:cs="Times New Roman"/>
          <w:sz w:val="24"/>
          <w:szCs w:val="24"/>
        </w:rPr>
      </w:pPr>
    </w:p>
    <w:p w:rsidR="0026127D" w:rsidRDefault="0026127D" w:rsidP="00116996">
      <w:pPr>
        <w:pStyle w:val="a3"/>
        <w:spacing w:line="360" w:lineRule="auto"/>
        <w:jc w:val="both"/>
        <w:rPr>
          <w:rFonts w:ascii="Times New Roman" w:hAnsi="Times New Roman" w:cs="Times New Roman"/>
          <w:sz w:val="24"/>
          <w:szCs w:val="24"/>
        </w:rPr>
      </w:pPr>
    </w:p>
    <w:p w:rsidR="0026127D" w:rsidRPr="00116996" w:rsidRDefault="0026127D" w:rsidP="00116996">
      <w:pPr>
        <w:pStyle w:val="a3"/>
        <w:spacing w:line="360" w:lineRule="auto"/>
        <w:jc w:val="both"/>
        <w:rPr>
          <w:rFonts w:ascii="Times New Roman" w:hAnsi="Times New Roman" w:cs="Times New Roman"/>
          <w:sz w:val="24"/>
          <w:szCs w:val="24"/>
        </w:rPr>
      </w:pPr>
    </w:p>
    <w:p w:rsidR="00116996" w:rsidRPr="003C0085" w:rsidRDefault="00116996" w:rsidP="003C0085">
      <w:pPr>
        <w:pStyle w:val="a3"/>
        <w:spacing w:line="360" w:lineRule="auto"/>
        <w:jc w:val="center"/>
        <w:rPr>
          <w:rFonts w:ascii="Times New Roman" w:hAnsi="Times New Roman" w:cs="Times New Roman"/>
          <w:b/>
          <w:sz w:val="24"/>
          <w:szCs w:val="24"/>
        </w:rPr>
      </w:pPr>
      <w:r w:rsidRPr="003C0085">
        <w:rPr>
          <w:rFonts w:ascii="Times New Roman" w:hAnsi="Times New Roman" w:cs="Times New Roman"/>
          <w:b/>
          <w:sz w:val="24"/>
          <w:szCs w:val="24"/>
        </w:rPr>
        <w:lastRenderedPageBreak/>
        <w:t>Развиваем ценностное отношение к труду</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 xml:space="preserve">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Обеспечивать освоение умений сотрудничества в совместном труде, элементарного планирования, взаимоотношения с партнерами, оценки результатов труда.</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Воспитывать ответственность, добросовестность, стремление к участию в труде взрослых, оказание посильной помощи.</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Труд взрослых и рукотворный мир.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Представления о личных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ab/>
        <w:t>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Самообслуживание и детский труд. Расширение круга обязанностей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в уборке квартиры и мытье чайной посуды и пр.). развитие ответственности за выполнение трудовых поручений.</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lastRenderedPageBreak/>
        <w:tab/>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распределение обязанностей по способу общего и совместного труда. Под контролем взрослого освоение обращения с инструментами (иглами, ножницами, пилы, ножами и пр.) и бытовой техники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(смотри в Примерной образовательной программе дошкольного образования «Детство» страница 112).</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Формирование основ безопасного поведения в быту, социуме, природе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 Задачи образовательной деятельности </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16996" w:rsidRPr="00116996" w:rsidRDefault="00116996" w:rsidP="00116996">
      <w:pPr>
        <w:pStyle w:val="a3"/>
        <w:spacing w:line="360" w:lineRule="auto"/>
        <w:jc w:val="both"/>
        <w:rPr>
          <w:rFonts w:ascii="Times New Roman" w:hAnsi="Times New Roman" w:cs="Times New Roman"/>
          <w:color w:val="000000"/>
          <w:sz w:val="24"/>
          <w:szCs w:val="24"/>
        </w:rPr>
      </w:pPr>
      <w:r w:rsidRPr="00116996">
        <w:rPr>
          <w:rFonts w:ascii="Times New Roman" w:hAnsi="Times New Roman" w:cs="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Содержание образовательной деятельности</w:t>
      </w: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w:t>
      </w:r>
      <w:r w:rsidR="003C0085">
        <w:rPr>
          <w:rFonts w:ascii="Times New Roman" w:hAnsi="Times New Roman" w:cs="Times New Roman"/>
          <w:sz w:val="24"/>
          <w:szCs w:val="24"/>
        </w:rPr>
        <w:t>ентарной первой помощи при травм</w:t>
      </w:r>
      <w:r w:rsidRPr="00116996">
        <w:rPr>
          <w:rFonts w:ascii="Times New Roman" w:hAnsi="Times New Roman" w:cs="Times New Roman"/>
          <w:sz w:val="24"/>
          <w:szCs w:val="24"/>
        </w:rPr>
        <w:t>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 безопасной организации индивидуальной и совместной деятельности, подвижных  игр, спортивных развлечений. (смотри в Примерной образовательной программе дошкольного образования «Детство» страница 114).</w:t>
      </w:r>
    </w:p>
    <w:p w:rsidR="00116996" w:rsidRDefault="0026127D" w:rsidP="00116996">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6127D" w:rsidRDefault="0026127D" w:rsidP="00116996">
      <w:pPr>
        <w:pStyle w:val="a3"/>
        <w:spacing w:line="360" w:lineRule="auto"/>
        <w:jc w:val="both"/>
        <w:rPr>
          <w:rFonts w:ascii="Times New Roman" w:hAnsi="Times New Roman" w:cs="Times New Roman"/>
          <w:b/>
          <w:sz w:val="24"/>
          <w:szCs w:val="24"/>
        </w:rPr>
      </w:pPr>
    </w:p>
    <w:p w:rsidR="0026127D" w:rsidRDefault="0026127D" w:rsidP="00116996">
      <w:pPr>
        <w:pStyle w:val="a3"/>
        <w:spacing w:line="360" w:lineRule="auto"/>
        <w:jc w:val="both"/>
        <w:rPr>
          <w:rFonts w:ascii="Times New Roman" w:hAnsi="Times New Roman" w:cs="Times New Roman"/>
          <w:b/>
          <w:sz w:val="24"/>
          <w:szCs w:val="24"/>
        </w:rPr>
      </w:pPr>
    </w:p>
    <w:p w:rsidR="0026127D" w:rsidRDefault="0026127D" w:rsidP="00116996">
      <w:pPr>
        <w:pStyle w:val="a3"/>
        <w:spacing w:line="360" w:lineRule="auto"/>
        <w:jc w:val="both"/>
        <w:rPr>
          <w:rFonts w:ascii="Times New Roman" w:hAnsi="Times New Roman" w:cs="Times New Roman"/>
          <w:b/>
          <w:sz w:val="24"/>
          <w:szCs w:val="24"/>
        </w:rPr>
      </w:pPr>
    </w:p>
    <w:p w:rsidR="0026127D" w:rsidRDefault="0026127D" w:rsidP="00116996">
      <w:pPr>
        <w:pStyle w:val="a3"/>
        <w:spacing w:line="360" w:lineRule="auto"/>
        <w:jc w:val="both"/>
        <w:rPr>
          <w:rFonts w:ascii="Times New Roman" w:hAnsi="Times New Roman" w:cs="Times New Roman"/>
          <w:b/>
          <w:sz w:val="24"/>
          <w:szCs w:val="24"/>
        </w:rPr>
      </w:pPr>
    </w:p>
    <w:p w:rsidR="0026127D" w:rsidRPr="003C0085" w:rsidRDefault="0026127D" w:rsidP="00116996">
      <w:pPr>
        <w:pStyle w:val="a3"/>
        <w:spacing w:line="360" w:lineRule="auto"/>
        <w:jc w:val="both"/>
        <w:rPr>
          <w:rFonts w:ascii="Times New Roman" w:hAnsi="Times New Roman" w:cs="Times New Roman"/>
          <w:b/>
          <w:sz w:val="24"/>
          <w:szCs w:val="24"/>
        </w:rPr>
      </w:pPr>
    </w:p>
    <w:p w:rsidR="00116996" w:rsidRPr="00116996" w:rsidRDefault="00116996" w:rsidP="00116996">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xml:space="preserve">  </w:t>
      </w:r>
    </w:p>
    <w:p w:rsidR="00116996" w:rsidRPr="003C0085" w:rsidRDefault="00116996" w:rsidP="00116996">
      <w:pPr>
        <w:pStyle w:val="a3"/>
        <w:spacing w:line="360" w:lineRule="auto"/>
        <w:jc w:val="both"/>
        <w:rPr>
          <w:rFonts w:ascii="Times New Roman" w:hAnsi="Times New Roman" w:cs="Times New Roman"/>
          <w:b/>
          <w:sz w:val="24"/>
          <w:szCs w:val="24"/>
        </w:rPr>
      </w:pPr>
      <w:r w:rsidRPr="003C0085">
        <w:rPr>
          <w:rFonts w:ascii="Times New Roman" w:hAnsi="Times New Roman" w:cs="Times New Roman"/>
          <w:b/>
          <w:sz w:val="24"/>
          <w:szCs w:val="24"/>
        </w:rPr>
        <w:lastRenderedPageBreak/>
        <w:t>Информационно - мет</w:t>
      </w:r>
      <w:r w:rsidR="009D0A05">
        <w:rPr>
          <w:rFonts w:ascii="Times New Roman" w:hAnsi="Times New Roman" w:cs="Times New Roman"/>
          <w:b/>
          <w:sz w:val="24"/>
          <w:szCs w:val="24"/>
        </w:rPr>
        <w:t xml:space="preserve">одическое обеспечение  </w:t>
      </w:r>
    </w:p>
    <w:tbl>
      <w:tblPr>
        <w:tblStyle w:val="a5"/>
        <w:tblpPr w:leftFromText="180" w:rightFromText="180" w:vertAnchor="text" w:horzAnchor="margin" w:tblpXSpec="center" w:tblpY="457"/>
        <w:tblW w:w="10314" w:type="dxa"/>
        <w:tblLayout w:type="fixed"/>
        <w:tblLook w:val="04A0"/>
      </w:tblPr>
      <w:tblGrid>
        <w:gridCol w:w="2093"/>
        <w:gridCol w:w="2160"/>
        <w:gridCol w:w="6061"/>
      </w:tblGrid>
      <w:tr w:rsidR="009D0A05" w:rsidRPr="00116996" w:rsidTr="009D0A05">
        <w:trPr>
          <w:trHeight w:val="558"/>
        </w:trPr>
        <w:tc>
          <w:tcPr>
            <w:tcW w:w="2093" w:type="dxa"/>
          </w:tcPr>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Образовательная деятельность</w:t>
            </w:r>
          </w:p>
        </w:tc>
        <w:tc>
          <w:tcPr>
            <w:tcW w:w="2160" w:type="dxa"/>
          </w:tcPr>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Виды детской деятельности</w:t>
            </w:r>
          </w:p>
        </w:tc>
        <w:tc>
          <w:tcPr>
            <w:tcW w:w="6061" w:type="dxa"/>
          </w:tcPr>
          <w:p w:rsidR="009D0A05" w:rsidRPr="00116996" w:rsidRDefault="009D0A05" w:rsidP="009D0A05">
            <w:pPr>
              <w:pStyle w:val="a3"/>
              <w:tabs>
                <w:tab w:val="right" w:pos="6424"/>
              </w:tabs>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Методические и развивающие материалы</w:t>
            </w:r>
            <w:r>
              <w:rPr>
                <w:rFonts w:ascii="Times New Roman" w:hAnsi="Times New Roman" w:cs="Times New Roman"/>
                <w:sz w:val="24"/>
                <w:szCs w:val="24"/>
              </w:rPr>
              <w:tab/>
            </w:r>
          </w:p>
        </w:tc>
      </w:tr>
      <w:tr w:rsidR="009D0A05" w:rsidRPr="00116996" w:rsidTr="009D0A05">
        <w:tc>
          <w:tcPr>
            <w:tcW w:w="2093" w:type="dxa"/>
          </w:tcPr>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Социально-коммуникативное развитие.</w:t>
            </w:r>
          </w:p>
          <w:p w:rsidR="009D0A05" w:rsidRPr="00116996" w:rsidRDefault="009D0A05" w:rsidP="009D0A05">
            <w:pPr>
              <w:pStyle w:val="a3"/>
              <w:spacing w:line="360" w:lineRule="auto"/>
              <w:jc w:val="both"/>
              <w:rPr>
                <w:rFonts w:ascii="Times New Roman" w:hAnsi="Times New Roman" w:cs="Times New Roman"/>
                <w:sz w:val="24"/>
                <w:szCs w:val="24"/>
              </w:rPr>
            </w:pP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Модуль «Социально-коммуника-тивное развитие»</w:t>
            </w:r>
          </w:p>
        </w:tc>
        <w:tc>
          <w:tcPr>
            <w:tcW w:w="2160" w:type="dxa"/>
          </w:tcPr>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Игровая, общение, познавательно-</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исследовательская</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конструирование, изобразительная, двигательная</w:t>
            </w:r>
          </w:p>
        </w:tc>
        <w:tc>
          <w:tcPr>
            <w:tcW w:w="6061" w:type="dxa"/>
          </w:tcPr>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Основные пособия</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Примерной основной общеобразовательной программы дошкольного образования "Детство"</w:t>
            </w:r>
            <w:r w:rsidRPr="00116996">
              <w:rPr>
                <w:rFonts w:ascii="Times New Roman" w:hAnsi="Times New Roman" w:cs="Times New Roman"/>
                <w:sz w:val="24"/>
                <w:szCs w:val="24"/>
                <w:lang w:val="en-US"/>
              </w:rPr>
              <w:t> </w:t>
            </w:r>
            <w:r w:rsidRPr="00116996">
              <w:rPr>
                <w:rFonts w:ascii="Times New Roman" w:hAnsi="Times New Roman" w:cs="Times New Roman"/>
                <w:sz w:val="24"/>
                <w:szCs w:val="24"/>
              </w:rPr>
              <w:t>под редакцией Т.И.Бабаевой, А.Г.Гогоберидзе, З.А.Михайловой.</w:t>
            </w:r>
            <w:r w:rsidRPr="00116996">
              <w:rPr>
                <w:rFonts w:ascii="Times New Roman" w:hAnsi="Times New Roman" w:cs="Times New Roman"/>
                <w:sz w:val="24"/>
                <w:szCs w:val="24"/>
                <w:lang w:val="en-US"/>
              </w:rPr>
              <w:t> </w:t>
            </w:r>
            <w:r w:rsidRPr="00116996">
              <w:rPr>
                <w:rFonts w:ascii="Times New Roman" w:hAnsi="Times New Roman" w:cs="Times New Roman"/>
                <w:sz w:val="24"/>
                <w:szCs w:val="24"/>
              </w:rPr>
              <w:t>(дошкольный возраст);</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color w:val="000000"/>
                <w:sz w:val="24"/>
                <w:szCs w:val="24"/>
              </w:rPr>
              <w:t xml:space="preserve">- </w:t>
            </w:r>
            <w:r w:rsidRPr="00116996">
              <w:rPr>
                <w:rFonts w:ascii="Times New Roman" w:hAnsi="Times New Roman" w:cs="Times New Roman"/>
                <w:sz w:val="24"/>
                <w:szCs w:val="24"/>
              </w:rPr>
              <w:t>Примерной основной общеобразовательной программы дошкольного образования «От рождения до школы» под редакцией Н.Е. Вераксы, Т.С. Комаровой, М.А. Васильевой</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Дополнительные пособия</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«Добро пожаловать в экологию» Воронкевич О. А. или «Мы»   Программа экологического образования детей» Т.М.Кондратьева</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 «Уроки вежливости для малышей» О. Александрова, ЭКСМО, Москвв 2012</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-«Социально-нравственное воспитание детей от 2 до 5»</w:t>
            </w:r>
          </w:p>
          <w:p w:rsidR="009D0A05" w:rsidRPr="00116996" w:rsidRDefault="009D0A05" w:rsidP="009D0A05">
            <w:pPr>
              <w:pStyle w:val="a3"/>
              <w:spacing w:line="360" w:lineRule="auto"/>
              <w:jc w:val="both"/>
              <w:rPr>
                <w:rFonts w:ascii="Times New Roman" w:hAnsi="Times New Roman" w:cs="Times New Roman"/>
                <w:sz w:val="24"/>
                <w:szCs w:val="24"/>
              </w:rPr>
            </w:pPr>
            <w:r w:rsidRPr="00116996">
              <w:rPr>
                <w:rFonts w:ascii="Times New Roman" w:hAnsi="Times New Roman" w:cs="Times New Roman"/>
                <w:sz w:val="24"/>
                <w:szCs w:val="24"/>
              </w:rPr>
              <w:t>Н.В. Микляева, издательство «АЙРИС – пресс» 2009.</w:t>
            </w:r>
          </w:p>
          <w:p w:rsidR="009D0A05" w:rsidRPr="00116996" w:rsidRDefault="009D0A05" w:rsidP="009D0A05">
            <w:pPr>
              <w:pStyle w:val="a3"/>
              <w:spacing w:line="360" w:lineRule="auto"/>
              <w:jc w:val="both"/>
              <w:rPr>
                <w:rFonts w:ascii="Times New Roman" w:hAnsi="Times New Roman" w:cs="Times New Roman"/>
                <w:sz w:val="24"/>
                <w:szCs w:val="24"/>
              </w:rPr>
            </w:pPr>
          </w:p>
        </w:tc>
      </w:tr>
    </w:tbl>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sz w:val="24"/>
          <w:szCs w:val="24"/>
        </w:rPr>
      </w:pPr>
    </w:p>
    <w:p w:rsidR="00803640" w:rsidRPr="0019452C" w:rsidRDefault="00803640" w:rsidP="00803640">
      <w:pPr>
        <w:tabs>
          <w:tab w:val="left" w:pos="180"/>
        </w:tabs>
        <w:autoSpaceDE w:val="0"/>
        <w:autoSpaceDN w:val="0"/>
        <w:adjustRightInd w:val="0"/>
        <w:spacing w:after="0" w:line="360" w:lineRule="auto"/>
        <w:jc w:val="center"/>
        <w:rPr>
          <w:rFonts w:ascii="Times New Roman" w:hAnsi="Times New Roman" w:cs="Times New Roman"/>
          <w:b/>
          <w:bCs/>
          <w:sz w:val="24"/>
          <w:szCs w:val="24"/>
        </w:rPr>
      </w:pPr>
      <w:r w:rsidRPr="0019452C">
        <w:rPr>
          <w:rFonts w:ascii="Times New Roman" w:hAnsi="Times New Roman" w:cs="Times New Roman"/>
          <w:b/>
          <w:bCs/>
          <w:sz w:val="24"/>
          <w:szCs w:val="24"/>
        </w:rPr>
        <w:t>«Базовые ожидаемые результаты»</w:t>
      </w:r>
    </w:p>
    <w:tbl>
      <w:tblPr>
        <w:tblStyle w:val="a5"/>
        <w:tblW w:w="0" w:type="auto"/>
        <w:tblLook w:val="04A0"/>
      </w:tblPr>
      <w:tblGrid>
        <w:gridCol w:w="2091"/>
        <w:gridCol w:w="7480"/>
      </w:tblGrid>
      <w:tr w:rsidR="00803640" w:rsidTr="00424B2C">
        <w:tc>
          <w:tcPr>
            <w:tcW w:w="2091" w:type="dxa"/>
          </w:tcPr>
          <w:p w:rsidR="00803640" w:rsidRDefault="00803640" w:rsidP="00D1352F">
            <w:pPr>
              <w:tabs>
                <w:tab w:val="left" w:pos="180"/>
              </w:tabs>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Образовательные области</w:t>
            </w:r>
          </w:p>
        </w:tc>
        <w:tc>
          <w:tcPr>
            <w:tcW w:w="7480" w:type="dxa"/>
          </w:tcPr>
          <w:p w:rsidR="00803640" w:rsidRDefault="00803640" w:rsidP="00D1352F">
            <w:pPr>
              <w:tabs>
                <w:tab w:val="left" w:pos="180"/>
              </w:tabs>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Достижения ребенка</w:t>
            </w:r>
          </w:p>
        </w:tc>
      </w:tr>
      <w:tr w:rsidR="00803640" w:rsidTr="00424B2C">
        <w:tc>
          <w:tcPr>
            <w:tcW w:w="2091" w:type="dxa"/>
          </w:tcPr>
          <w:p w:rsidR="00803640" w:rsidRDefault="00803640" w:rsidP="00D1352F">
            <w:pPr>
              <w:tabs>
                <w:tab w:val="left" w:pos="180"/>
              </w:tabs>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w:t>
            </w:r>
          </w:p>
        </w:tc>
        <w:tc>
          <w:tcPr>
            <w:tcW w:w="7480" w:type="dxa"/>
          </w:tcPr>
          <w:p w:rsidR="00803640" w:rsidRPr="007044AC" w:rsidRDefault="00803640" w:rsidP="00D1352F">
            <w:pPr>
              <w:pStyle w:val="a3"/>
              <w:jc w:val="both"/>
              <w:rPr>
                <w:rFonts w:ascii="Times New Roman" w:hAnsi="Times New Roman" w:cs="Times New Roman"/>
                <w:b/>
                <w:i/>
                <w:sz w:val="24"/>
                <w:szCs w:val="24"/>
              </w:rPr>
            </w:pPr>
            <w:r w:rsidRPr="007044AC">
              <w:rPr>
                <w:rFonts w:ascii="Times New Roman" w:hAnsi="Times New Roman" w:cs="Times New Roman"/>
                <w:b/>
                <w:i/>
                <w:sz w:val="24"/>
                <w:szCs w:val="24"/>
              </w:rPr>
              <w:t>Первый год жизни. 1-я группа раннего возраста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-Ребенок демонстрирует ярко выраженную потребность в общении.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Активно использует такие эмоциональные  средства, как улыбка, смех, крик, плачь.</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Использует в процессе манипуляций с предметами непосредственный показ, указательные жесты, вокализации.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С удовольствием показывает себя и близких людей.</w:t>
            </w:r>
          </w:p>
          <w:p w:rsidR="00803640" w:rsidRPr="007044AC"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Вовлекает взрослых во взаимодействие с ним.</w:t>
            </w:r>
          </w:p>
          <w:p w:rsidR="00803640" w:rsidRDefault="00803640" w:rsidP="00D1352F">
            <w:pPr>
              <w:pStyle w:val="a3"/>
              <w:jc w:val="both"/>
              <w:rPr>
                <w:rFonts w:ascii="Times New Roman" w:hAnsi="Times New Roman" w:cs="Times New Roman"/>
                <w:b/>
                <w:i/>
                <w:sz w:val="24"/>
                <w:szCs w:val="24"/>
              </w:rPr>
            </w:pPr>
            <w:r w:rsidRPr="007044AC">
              <w:rPr>
                <w:rFonts w:ascii="Times New Roman" w:hAnsi="Times New Roman" w:cs="Times New Roman"/>
                <w:b/>
                <w:i/>
                <w:sz w:val="24"/>
                <w:szCs w:val="24"/>
              </w:rPr>
              <w:t>Второй год жизни. 2-я группа раннего возраста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-Ребенок демонстрирует ярко выраженную потребность в общении.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lastRenderedPageBreak/>
              <w:t>- Активно подражает сверстникам и взрослым.</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Стремится к самостоятельности, проявляя активность и инициативность.</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Пока не принимает на себя роль, но может копировать известные действия, движения, слова взрослых.</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Демонстрирует элементарный навык самообслуживания.</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Обращается к взрослому с просьбой о помощи.</w:t>
            </w:r>
          </w:p>
          <w:p w:rsidR="00803640" w:rsidRPr="00653B64"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Активно включается в парные игры со взрослыми.</w:t>
            </w:r>
          </w:p>
          <w:p w:rsidR="00803640" w:rsidRDefault="00803640" w:rsidP="00D1352F">
            <w:pPr>
              <w:pStyle w:val="a3"/>
              <w:jc w:val="both"/>
              <w:rPr>
                <w:rFonts w:ascii="Times New Roman" w:hAnsi="Times New Roman" w:cs="Times New Roman"/>
                <w:b/>
                <w:i/>
                <w:sz w:val="24"/>
                <w:szCs w:val="24"/>
              </w:rPr>
            </w:pPr>
            <w:r w:rsidRPr="007044AC">
              <w:rPr>
                <w:rFonts w:ascii="Times New Roman" w:hAnsi="Times New Roman" w:cs="Times New Roman"/>
                <w:b/>
                <w:i/>
                <w:sz w:val="24"/>
                <w:szCs w:val="24"/>
              </w:rPr>
              <w:t>Третий год жизни. 1-я младшая группа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положительно настроен, охотно посещает детский сад, относится с доверием к воспитателям, участвует в совместных действиях с воспитателем, переносит показанные игровые действия в самостоятельные игры.</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Эмоционально откликается на игру, предложенную взрослым, подражает его действиям, принимает игровую задачу.</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Дружелюбен, доброжелателен к сверстникам, с интересом участвует в общих  играх и делах совместно с воспитателем и детьми.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Охотно общается   с воспитателем и детьми, вступает в игровое взаимодействие.</w:t>
            </w:r>
          </w:p>
          <w:p w:rsidR="00803640" w:rsidRPr="00653B64"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Малыш активен в выполнении действий самообслуживания, стремится к оказанию помощи другим детям.</w:t>
            </w:r>
          </w:p>
          <w:p w:rsidR="00803640" w:rsidRDefault="00803640" w:rsidP="00D1352F">
            <w:pPr>
              <w:pStyle w:val="a3"/>
              <w:jc w:val="both"/>
              <w:rPr>
                <w:rFonts w:ascii="Times New Roman" w:hAnsi="Times New Roman" w:cs="Times New Roman"/>
                <w:b/>
                <w:i/>
                <w:sz w:val="24"/>
                <w:szCs w:val="24"/>
              </w:rPr>
            </w:pPr>
            <w:r w:rsidRPr="007044AC">
              <w:rPr>
                <w:rFonts w:ascii="Times New Roman" w:hAnsi="Times New Roman" w:cs="Times New Roman"/>
                <w:b/>
                <w:i/>
                <w:sz w:val="24"/>
                <w:szCs w:val="24"/>
              </w:rPr>
              <w:t>Четвертый год жизни. 2-я младшая группа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приветлив с окружающими, проявляет интерес к словам и действиям взрослых, охотно посещает детский сад.</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По показу и побуждению взрослых эмоционально откликается на ярко выраженное  состояние близких и сверстников.</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дружелюбно настроен, спокойно играет рядом с детьми, вступает в общение по поводу игрушек, игровых действий.</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Говорит о себе в первом лице, положительно оценивает себя, проявляет доверие к миру.</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проявляет интерес к правилам безопасного поведения.</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С интересом слушает стихи и потешки о правилах поведения в окружающей среде и пр.</w:t>
            </w:r>
          </w:p>
          <w:p w:rsidR="00803640" w:rsidRPr="00D11172"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Осваивает безопасные способы обращения со знакомыми предметами ближайшего окружения.</w:t>
            </w:r>
          </w:p>
          <w:p w:rsidR="00803640" w:rsidRDefault="00803640" w:rsidP="00D1352F">
            <w:pPr>
              <w:pStyle w:val="a3"/>
              <w:jc w:val="both"/>
              <w:rPr>
                <w:rFonts w:ascii="Times New Roman" w:hAnsi="Times New Roman" w:cs="Times New Roman"/>
                <w:b/>
                <w:i/>
                <w:sz w:val="24"/>
                <w:szCs w:val="24"/>
              </w:rPr>
            </w:pPr>
            <w:r w:rsidRPr="007044AC">
              <w:rPr>
                <w:rFonts w:ascii="Times New Roman" w:hAnsi="Times New Roman" w:cs="Times New Roman"/>
                <w:b/>
                <w:i/>
                <w:sz w:val="24"/>
                <w:szCs w:val="24"/>
              </w:rPr>
              <w:t>Пятый год жизни. Средняя группа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преимущественно жизнерадостно, дружелюбно настроен.</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Внимателен к словам и оценкам взрослых, стремится к положительным формам поведения.</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 привычной обстановке самостоятельно выполняет знакомые правила общения с взрослым (здороваться, прощаться, обращаться на «вы»).</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Общаясь со сверстниками, проявляет желание понять их замыслы, делится игрушками, вступает в ролевой диалог.</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xml:space="preserve">- Замечает ярко выраженное эмоциональное состояние сверстника или близких, по примеру воспитателя проявляет сочувствие; </w:t>
            </w:r>
            <w:r>
              <w:rPr>
                <w:rFonts w:ascii="Times New Roman" w:hAnsi="Times New Roman" w:cs="Times New Roman"/>
                <w:sz w:val="24"/>
                <w:szCs w:val="24"/>
              </w:rPr>
              <w:lastRenderedPageBreak/>
              <w:t>сопереживает героям сказок и пр.</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Охотно отвечает на вопросы о семье, проявляет любовь к родителям, доверие к воспитателю.</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 повседневной жизни стремится соблюдать правила безопасного поведения.</w:t>
            </w:r>
          </w:p>
          <w:p w:rsidR="00803640" w:rsidRPr="00D11172"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Умеет привлечь внимание взрослого  в случае возникновения непредвиденных и опасных для жизни и здоровья ситуаций.</w:t>
            </w:r>
          </w:p>
          <w:p w:rsidR="00803640" w:rsidRDefault="00803640" w:rsidP="00D1352F">
            <w:pPr>
              <w:pStyle w:val="a3"/>
              <w:jc w:val="both"/>
              <w:rPr>
                <w:rFonts w:ascii="Times New Roman" w:hAnsi="Times New Roman" w:cs="Times New Roman"/>
                <w:b/>
                <w:i/>
                <w:sz w:val="24"/>
                <w:szCs w:val="24"/>
              </w:rPr>
            </w:pPr>
            <w:r>
              <w:rPr>
                <w:rFonts w:ascii="Times New Roman" w:hAnsi="Times New Roman" w:cs="Times New Roman"/>
                <w:b/>
                <w:i/>
                <w:sz w:val="24"/>
                <w:szCs w:val="24"/>
              </w:rPr>
              <w:t>Шестой год жизни. Старшая группа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положительно настроен по отношению к окружающим, охотно вступает в общение с близкими и сверстниками, проявляет сдержанность по отношению к незнакомым людям.</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Ориентируется на известные общепринятые нормы и правила культуры поведения в контактах со взрослыми и сверстниками.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Проявляет любовь к родителям, уважение к воспитателям, интересуется жизнью семьи и детского сада.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 общении со сверстниками дружелюбен, доброжелателен, умеет принять общий замысел, договориться, вносить свои предложения, соблюдает общие правила в игре и совместной деятельности.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Имеет представления о том, что хорошо и что плохо, в оценке поступков опирается на нравственные представления.</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Представления ребенка о безопасном поведении достаточно осмыслены,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803640" w:rsidRPr="00D11172"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умеет: соблюдать правила безопасного поведения в подвижных играх, в спортивном зале; пользоваться под присмотром взрослого опасными бытовыми предметами (ножницы, иголки и пр.) и приборами; быть осторожным при общении с незнакомыми животными; соблюдать правила перехода дороги, правильно вести себя в транспорте.</w:t>
            </w:r>
          </w:p>
          <w:p w:rsidR="00803640" w:rsidRDefault="00803640" w:rsidP="00D1352F">
            <w:pPr>
              <w:pStyle w:val="a3"/>
              <w:jc w:val="both"/>
              <w:rPr>
                <w:rFonts w:ascii="Times New Roman" w:hAnsi="Times New Roman" w:cs="Times New Roman"/>
                <w:b/>
                <w:i/>
                <w:sz w:val="24"/>
                <w:szCs w:val="24"/>
              </w:rPr>
            </w:pPr>
            <w:r w:rsidRPr="007044AC">
              <w:rPr>
                <w:rFonts w:ascii="Times New Roman" w:hAnsi="Times New Roman" w:cs="Times New Roman"/>
                <w:b/>
                <w:i/>
                <w:sz w:val="24"/>
                <w:szCs w:val="24"/>
              </w:rPr>
              <w:t>Седьмой год жизни. Подготовительная группа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Поведение ребенка положительно направлено. Ребенок хорошо ориентирован в правилах культуры поведения, охотно выполняет их.</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доброжелательно настроен по отношению к взрослым и сверстникам, вступает в общение, в совместную деятельность, стремится в взаимопониманию, в случаях затруднений апеллирует к правилам.</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Имеет представления о нравственных качествах людей, оценивает поступки с позиции известных правил и норм.</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Внимателен к эмоциональному и физическому состоянию людей, хорошо различает разные эмоции, проявляет участие и заботу о близких и сверстниках.</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Имеет близких друзей (друга), с удовольствием общается, участвует в общих делах, обсуждает события, делится своими мыслями, переживаниями.</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xml:space="preserve">- Имеет представления о школе, стремится к своему будущему </w:t>
            </w:r>
            <w:r>
              <w:rPr>
                <w:rFonts w:ascii="Times New Roman" w:hAnsi="Times New Roman" w:cs="Times New Roman"/>
                <w:sz w:val="24"/>
                <w:szCs w:val="24"/>
              </w:rPr>
              <w:lastRenderedPageBreak/>
              <w:t>положению школьника, проявляет уверенность в себе, положительную самооценку, чувство собственного достоинства.</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Ребенок имеет представление о безопасном поведении, как вести себя в потенциально опасных ситуациях в быту, на улице, в природе.</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Знает, как позвать на помощь, обратиться за помощью к взрослому; знает свой адрес, имена родителей, их контактную информацию.</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Избегает контактов с незнакомыми людьми на улице.</w:t>
            </w:r>
          </w:p>
          <w:p w:rsidR="00803640"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Проявляет осторожность при встрече с незнакомыми животными, ядовитыми растениями, грибами.</w:t>
            </w:r>
          </w:p>
          <w:p w:rsidR="00803640" w:rsidRPr="00D11172" w:rsidRDefault="00803640" w:rsidP="00D1352F">
            <w:pPr>
              <w:pStyle w:val="a3"/>
              <w:jc w:val="both"/>
              <w:rPr>
                <w:rFonts w:ascii="Times New Roman" w:hAnsi="Times New Roman" w:cs="Times New Roman"/>
                <w:sz w:val="24"/>
                <w:szCs w:val="24"/>
              </w:rPr>
            </w:pPr>
            <w:r>
              <w:rPr>
                <w:rFonts w:ascii="Times New Roman" w:hAnsi="Times New Roman" w:cs="Times New Roman"/>
                <w:sz w:val="24"/>
                <w:szCs w:val="24"/>
              </w:rPr>
              <w:t>- Внимателен к соблюдению правил поведения на улице, умеет ориентироваться на сигналы светофора.</w:t>
            </w:r>
          </w:p>
        </w:tc>
      </w:tr>
    </w:tbl>
    <w:p w:rsidR="00116996" w:rsidRPr="00116996" w:rsidRDefault="00116996" w:rsidP="00116996">
      <w:pPr>
        <w:pStyle w:val="a3"/>
        <w:spacing w:line="360" w:lineRule="auto"/>
        <w:jc w:val="both"/>
        <w:rPr>
          <w:rFonts w:ascii="Times New Roman" w:hAnsi="Times New Roman" w:cs="Times New Roman"/>
          <w:sz w:val="24"/>
          <w:szCs w:val="24"/>
        </w:rPr>
      </w:pPr>
    </w:p>
    <w:p w:rsidR="00116996" w:rsidRPr="00116996" w:rsidRDefault="00116996" w:rsidP="00116996">
      <w:pPr>
        <w:pStyle w:val="a3"/>
        <w:spacing w:line="360" w:lineRule="auto"/>
        <w:jc w:val="both"/>
        <w:rPr>
          <w:rFonts w:ascii="Times New Roman" w:hAnsi="Times New Roman" w:cs="Times New Roman"/>
          <w:sz w:val="24"/>
          <w:szCs w:val="24"/>
        </w:rPr>
      </w:pPr>
    </w:p>
    <w:p w:rsidR="00026D9B" w:rsidRPr="00116996" w:rsidRDefault="00026D9B" w:rsidP="00116996">
      <w:pPr>
        <w:pStyle w:val="a3"/>
        <w:spacing w:line="360" w:lineRule="auto"/>
        <w:jc w:val="both"/>
        <w:rPr>
          <w:rFonts w:ascii="Times New Roman" w:hAnsi="Times New Roman" w:cs="Times New Roman"/>
          <w:sz w:val="24"/>
          <w:szCs w:val="24"/>
        </w:rPr>
      </w:pPr>
    </w:p>
    <w:sectPr w:rsidR="00026D9B" w:rsidRPr="00116996" w:rsidSect="00CE3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B59"/>
    <w:multiLevelType w:val="hybridMultilevel"/>
    <w:tmpl w:val="F76A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75478"/>
    <w:multiLevelType w:val="hybridMultilevel"/>
    <w:tmpl w:val="97C00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75327"/>
    <w:multiLevelType w:val="hybridMultilevel"/>
    <w:tmpl w:val="95CE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F0F53"/>
    <w:multiLevelType w:val="hybridMultilevel"/>
    <w:tmpl w:val="19AC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81F4A"/>
    <w:multiLevelType w:val="hybridMultilevel"/>
    <w:tmpl w:val="8BD87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C931BF"/>
    <w:multiLevelType w:val="hybridMultilevel"/>
    <w:tmpl w:val="0FBE5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0AF9"/>
    <w:multiLevelType w:val="hybridMultilevel"/>
    <w:tmpl w:val="1B2854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5556A8F"/>
    <w:multiLevelType w:val="hybridMultilevel"/>
    <w:tmpl w:val="F97EE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702D9"/>
    <w:multiLevelType w:val="hybridMultilevel"/>
    <w:tmpl w:val="0FBE5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C0D92"/>
    <w:multiLevelType w:val="hybridMultilevel"/>
    <w:tmpl w:val="89B2D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5B59C8"/>
    <w:multiLevelType w:val="hybridMultilevel"/>
    <w:tmpl w:val="95CE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2296E"/>
    <w:multiLevelType w:val="hybridMultilevel"/>
    <w:tmpl w:val="33A80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D5702B"/>
    <w:multiLevelType w:val="hybridMultilevel"/>
    <w:tmpl w:val="95CE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402FDD"/>
    <w:multiLevelType w:val="hybridMultilevel"/>
    <w:tmpl w:val="BECACC5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6E6B5890"/>
    <w:multiLevelType w:val="hybridMultilevel"/>
    <w:tmpl w:val="19506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C525D"/>
    <w:multiLevelType w:val="hybridMultilevel"/>
    <w:tmpl w:val="D422D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FC4DC8"/>
    <w:multiLevelType w:val="hybridMultilevel"/>
    <w:tmpl w:val="70E8E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4"/>
  </w:num>
  <w:num w:numId="5">
    <w:abstractNumId w:val="16"/>
  </w:num>
  <w:num w:numId="6">
    <w:abstractNumId w:val="5"/>
  </w:num>
  <w:num w:numId="7">
    <w:abstractNumId w:val="12"/>
  </w:num>
  <w:num w:numId="8">
    <w:abstractNumId w:val="6"/>
  </w:num>
  <w:num w:numId="9">
    <w:abstractNumId w:val="11"/>
  </w:num>
  <w:num w:numId="10">
    <w:abstractNumId w:val="0"/>
  </w:num>
  <w:num w:numId="11">
    <w:abstractNumId w:val="8"/>
  </w:num>
  <w:num w:numId="12">
    <w:abstractNumId w:val="1"/>
  </w:num>
  <w:num w:numId="13">
    <w:abstractNumId w:val="2"/>
  </w:num>
  <w:num w:numId="14">
    <w:abstractNumId w:val="10"/>
  </w:num>
  <w:num w:numId="15">
    <w:abstractNumId w:val="3"/>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116996"/>
    <w:rsid w:val="00026D9B"/>
    <w:rsid w:val="00116996"/>
    <w:rsid w:val="0026127D"/>
    <w:rsid w:val="003C0085"/>
    <w:rsid w:val="00424B2C"/>
    <w:rsid w:val="006D3BFA"/>
    <w:rsid w:val="00803640"/>
    <w:rsid w:val="009D0A05"/>
    <w:rsid w:val="009D1DB0"/>
    <w:rsid w:val="00A352B7"/>
    <w:rsid w:val="00B36635"/>
    <w:rsid w:val="00CE3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6996"/>
    <w:pPr>
      <w:spacing w:after="0" w:line="240" w:lineRule="auto"/>
    </w:pPr>
  </w:style>
  <w:style w:type="paragraph" w:styleId="a4">
    <w:name w:val="List Paragraph"/>
    <w:basedOn w:val="a"/>
    <w:uiPriority w:val="34"/>
    <w:qFormat/>
    <w:rsid w:val="00116996"/>
    <w:pPr>
      <w:ind w:left="720"/>
      <w:contextualSpacing/>
    </w:pPr>
  </w:style>
  <w:style w:type="table" w:styleId="a5">
    <w:name w:val="Table Grid"/>
    <w:basedOn w:val="a1"/>
    <w:uiPriority w:val="59"/>
    <w:rsid w:val="00116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6094</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GYPNORION</cp:lastModifiedBy>
  <cp:revision>6</cp:revision>
  <dcterms:created xsi:type="dcterms:W3CDTF">2016-05-18T06:55:00Z</dcterms:created>
  <dcterms:modified xsi:type="dcterms:W3CDTF">2016-07-20T15:03:00Z</dcterms:modified>
</cp:coreProperties>
</file>